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Ausführung von Sanitärinstallationsarbeiten anl. des OGS Ausbau der Johannesschule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27.2026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Ausführung von Sanitärinstallationsarbeiten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